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110FB" w14:textId="3CE2EA20" w:rsidR="00436FA4" w:rsidRPr="00957FE4" w:rsidRDefault="00436FA4" w:rsidP="00436FA4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957FE4">
        <w:rPr>
          <w:rFonts w:cs="Times New Roman"/>
          <w:b/>
          <w:bCs/>
          <w:szCs w:val="24"/>
        </w:rPr>
        <w:t>UNITED STATES BANKRUPTCY COURT</w:t>
      </w:r>
    </w:p>
    <w:p w14:paraId="12B529E1" w14:textId="77777777" w:rsidR="00436FA4" w:rsidRPr="00957FE4" w:rsidRDefault="00436FA4" w:rsidP="00436FA4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957FE4">
        <w:rPr>
          <w:rFonts w:cs="Times New Roman"/>
          <w:b/>
          <w:bCs/>
          <w:szCs w:val="24"/>
        </w:rPr>
        <w:t>DISTRICT OF COLUMBIA</w:t>
      </w:r>
    </w:p>
    <w:p w14:paraId="4B145529" w14:textId="77777777" w:rsidR="00436FA4" w:rsidRPr="00957FE4" w:rsidRDefault="00436FA4" w:rsidP="00436FA4">
      <w:pPr>
        <w:spacing w:line="240" w:lineRule="auto"/>
        <w:rPr>
          <w:rFonts w:cs="Times New Roman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699"/>
        <w:gridCol w:w="180"/>
        <w:gridCol w:w="2610"/>
      </w:tblGrid>
      <w:tr w:rsidR="00436FA4" w:rsidRPr="00957FE4" w14:paraId="2CDF9EBD" w14:textId="77777777" w:rsidTr="00F60DA4">
        <w:trPr>
          <w:jc w:val="center"/>
        </w:trPr>
        <w:tc>
          <w:tcPr>
            <w:tcW w:w="811" w:type="dxa"/>
            <w:hideMark/>
          </w:tcPr>
          <w:p w14:paraId="28A49E6D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  <w:r w:rsidRPr="00957FE4">
              <w:rPr>
                <w:rFonts w:eastAsia="Courier New" w:cs="Times New Roman"/>
                <w:b/>
                <w:szCs w:val="24"/>
              </w:rPr>
              <w:t>In re: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E8E65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995E8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2610" w:type="dxa"/>
            <w:vAlign w:val="bottom"/>
            <w:hideMark/>
          </w:tcPr>
          <w:p w14:paraId="65489742" w14:textId="541F9A8B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  <w:r w:rsidRPr="00957FE4">
              <w:rPr>
                <w:rFonts w:eastAsia="Courier New" w:cs="Times New Roman"/>
                <w:b/>
                <w:szCs w:val="24"/>
              </w:rPr>
              <w:t xml:space="preserve">Case No. </w:t>
            </w:r>
          </w:p>
        </w:tc>
      </w:tr>
      <w:tr w:rsidR="00436FA4" w:rsidRPr="00957FE4" w14:paraId="6332901A" w14:textId="77777777" w:rsidTr="00F60DA4">
        <w:trPr>
          <w:jc w:val="center"/>
        </w:trPr>
        <w:tc>
          <w:tcPr>
            <w:tcW w:w="811" w:type="dxa"/>
          </w:tcPr>
          <w:p w14:paraId="19D97162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DF8355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E3FB4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2610" w:type="dxa"/>
          </w:tcPr>
          <w:p w14:paraId="5F9E9E7A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</w:tr>
      <w:tr w:rsidR="00436FA4" w:rsidRPr="00957FE4" w14:paraId="3E57D30B" w14:textId="77777777" w:rsidTr="00F60DA4">
        <w:trPr>
          <w:jc w:val="center"/>
        </w:trPr>
        <w:tc>
          <w:tcPr>
            <w:tcW w:w="811" w:type="dxa"/>
          </w:tcPr>
          <w:p w14:paraId="25CF10DC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C6927B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  <w:r w:rsidRPr="00957FE4">
              <w:rPr>
                <w:rFonts w:eastAsia="Courier New" w:cs="Times New Roman"/>
                <w:b/>
                <w:szCs w:val="24"/>
              </w:rPr>
              <w:t>,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E21E5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2610" w:type="dxa"/>
            <w:hideMark/>
          </w:tcPr>
          <w:p w14:paraId="21972449" w14:textId="605FBE9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  <w:r w:rsidRPr="00957FE4">
              <w:rPr>
                <w:rFonts w:eastAsia="Courier New" w:cs="Times New Roman"/>
                <w:b/>
                <w:szCs w:val="24"/>
              </w:rPr>
              <w:t xml:space="preserve">Chapter </w:t>
            </w:r>
          </w:p>
        </w:tc>
      </w:tr>
      <w:tr w:rsidR="00436FA4" w:rsidRPr="00957FE4" w14:paraId="6636E94D" w14:textId="77777777" w:rsidTr="00F60DA4">
        <w:trPr>
          <w:jc w:val="center"/>
        </w:trPr>
        <w:tc>
          <w:tcPr>
            <w:tcW w:w="811" w:type="dxa"/>
          </w:tcPr>
          <w:p w14:paraId="4A48349F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17999E" w14:textId="1DD4FC85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  <w:r w:rsidRPr="00957FE4">
              <w:rPr>
                <w:rFonts w:eastAsia="Courier New" w:cs="Times New Roman"/>
                <w:b/>
                <w:szCs w:val="24"/>
              </w:rPr>
              <w:tab/>
              <w:t>Debtor</w:t>
            </w:r>
            <w:r w:rsidR="00D55AE5" w:rsidRPr="00957FE4">
              <w:rPr>
                <w:rFonts w:eastAsia="Courier New" w:cs="Times New Roman"/>
                <w:b/>
                <w:szCs w:val="24"/>
              </w:rPr>
              <w:t>(s)</w:t>
            </w:r>
            <w:r w:rsidRPr="00957FE4">
              <w:rPr>
                <w:rFonts w:eastAsia="Courier New" w:cs="Times New Roman"/>
                <w:b/>
                <w:szCs w:val="24"/>
              </w:rPr>
              <w:t>.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D24C7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2610" w:type="dxa"/>
          </w:tcPr>
          <w:p w14:paraId="1128D318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</w:tr>
      <w:tr w:rsidR="00436FA4" w:rsidRPr="00957FE4" w14:paraId="021552A6" w14:textId="77777777" w:rsidTr="00F60DA4">
        <w:trPr>
          <w:jc w:val="center"/>
        </w:trPr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127E8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4CF91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BB0CF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  <w:tc>
          <w:tcPr>
            <w:tcW w:w="2610" w:type="dxa"/>
          </w:tcPr>
          <w:p w14:paraId="735AEBCF" w14:textId="77777777" w:rsidR="00436FA4" w:rsidRPr="00957FE4" w:rsidRDefault="00436FA4" w:rsidP="0044199B">
            <w:pPr>
              <w:widowControl w:val="0"/>
              <w:autoSpaceDE w:val="0"/>
              <w:autoSpaceDN w:val="0"/>
              <w:spacing w:line="240" w:lineRule="auto"/>
              <w:rPr>
                <w:rFonts w:eastAsia="Courier New" w:cs="Times New Roman"/>
                <w:b/>
                <w:szCs w:val="24"/>
              </w:rPr>
            </w:pPr>
          </w:p>
        </w:tc>
      </w:tr>
    </w:tbl>
    <w:p w14:paraId="071053E5" w14:textId="77777777" w:rsidR="00436FA4" w:rsidRPr="00957FE4" w:rsidRDefault="00436FA4" w:rsidP="00436FA4">
      <w:pPr>
        <w:widowControl w:val="0"/>
        <w:autoSpaceDE w:val="0"/>
        <w:autoSpaceDN w:val="0"/>
        <w:spacing w:line="240" w:lineRule="auto"/>
        <w:rPr>
          <w:rFonts w:eastAsia="Courier New" w:cs="Times New Roman"/>
          <w:szCs w:val="24"/>
        </w:rPr>
      </w:pPr>
    </w:p>
    <w:p w14:paraId="22306FD8" w14:textId="5289DC6E" w:rsidR="00436FA4" w:rsidRPr="00957FE4" w:rsidRDefault="005827F0" w:rsidP="00436FA4">
      <w:pPr>
        <w:spacing w:line="240" w:lineRule="auto"/>
        <w:jc w:val="center"/>
        <w:rPr>
          <w:rFonts w:cs="Times New Roman"/>
          <w:b/>
          <w:bCs/>
          <w:szCs w:val="24"/>
          <w:u w:val="single"/>
        </w:rPr>
      </w:pPr>
      <w:r w:rsidRPr="00957FE4">
        <w:rPr>
          <w:rFonts w:cs="Times New Roman"/>
          <w:b/>
          <w:bCs/>
          <w:szCs w:val="24"/>
          <w:u w:val="single"/>
        </w:rPr>
        <w:t>COVERSHEET FOR AMENDING CREDITORS OR CREDITOR INFORMATION</w:t>
      </w:r>
    </w:p>
    <w:p w14:paraId="373F720F" w14:textId="77777777" w:rsidR="00436FA4" w:rsidRPr="00957FE4" w:rsidRDefault="00436FA4" w:rsidP="00436FA4">
      <w:pPr>
        <w:spacing w:line="240" w:lineRule="auto"/>
        <w:rPr>
          <w:rFonts w:cs="Times New Roman"/>
          <w:szCs w:val="24"/>
        </w:rPr>
      </w:pPr>
    </w:p>
    <w:p w14:paraId="64698C4E" w14:textId="77777777" w:rsidR="002B233C" w:rsidRDefault="00436FA4" w:rsidP="00436FA4">
      <w:pPr>
        <w:spacing w:line="240" w:lineRule="auto"/>
        <w:ind w:firstLine="720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>This notice is being filed in accordance with Local Rule</w:t>
      </w:r>
      <w:r w:rsidR="003354E9" w:rsidRPr="00957FE4">
        <w:rPr>
          <w:rFonts w:cs="Times New Roman"/>
          <w:szCs w:val="24"/>
        </w:rPr>
        <w:t>s</w:t>
      </w:r>
      <w:r w:rsidRPr="00957FE4">
        <w:rPr>
          <w:rFonts w:cs="Times New Roman"/>
          <w:szCs w:val="24"/>
        </w:rPr>
        <w:t xml:space="preserve"> 1009-1(</w:t>
      </w:r>
      <w:r w:rsidR="003354E9" w:rsidRPr="00957FE4">
        <w:rPr>
          <w:rFonts w:cs="Times New Roman"/>
          <w:szCs w:val="24"/>
        </w:rPr>
        <w:t>b</w:t>
      </w:r>
      <w:r w:rsidRPr="00957FE4">
        <w:rPr>
          <w:rFonts w:cs="Times New Roman"/>
          <w:szCs w:val="24"/>
        </w:rPr>
        <w:t xml:space="preserve">) </w:t>
      </w:r>
      <w:r w:rsidR="003354E9" w:rsidRPr="00957FE4">
        <w:rPr>
          <w:rFonts w:cs="Times New Roman"/>
          <w:szCs w:val="24"/>
        </w:rPr>
        <w:t>and/</w:t>
      </w:r>
      <w:r w:rsidRPr="00957FE4">
        <w:rPr>
          <w:rFonts w:cs="Times New Roman"/>
          <w:szCs w:val="24"/>
        </w:rPr>
        <w:t>or 1019-1(</w:t>
      </w:r>
      <w:r w:rsidR="003354E9" w:rsidRPr="00957FE4">
        <w:rPr>
          <w:rFonts w:cs="Times New Roman"/>
          <w:szCs w:val="24"/>
        </w:rPr>
        <w:t>a</w:t>
      </w:r>
      <w:r w:rsidRPr="00957FE4">
        <w:rPr>
          <w:rFonts w:cs="Times New Roman"/>
          <w:szCs w:val="24"/>
        </w:rPr>
        <w:t>) upon the filing of an amendment to the debtor’s lists, schedules</w:t>
      </w:r>
      <w:r w:rsidR="003354E9" w:rsidRPr="00957FE4">
        <w:rPr>
          <w:rFonts w:cs="Times New Roman"/>
          <w:szCs w:val="24"/>
        </w:rPr>
        <w:t>,</w:t>
      </w:r>
      <w:r w:rsidRPr="00957FE4">
        <w:rPr>
          <w:rFonts w:cs="Times New Roman"/>
          <w:szCs w:val="24"/>
        </w:rPr>
        <w:t xml:space="preserve"> or statements, pursuant to Bankruptcy Rules 1009</w:t>
      </w:r>
      <w:r w:rsidR="003354E9" w:rsidRPr="00957FE4">
        <w:rPr>
          <w:rFonts w:cs="Times New Roman"/>
          <w:szCs w:val="24"/>
        </w:rPr>
        <w:t xml:space="preserve"> and/or</w:t>
      </w:r>
      <w:r w:rsidRPr="00957FE4">
        <w:rPr>
          <w:rFonts w:cs="Times New Roman"/>
          <w:szCs w:val="24"/>
        </w:rPr>
        <w:t xml:space="preserve"> 1019</w:t>
      </w:r>
      <w:r w:rsidR="003354E9" w:rsidRPr="00957FE4">
        <w:rPr>
          <w:rFonts w:cs="Times New Roman"/>
          <w:szCs w:val="24"/>
        </w:rPr>
        <w:t>, which adds, deletes, or modifies a creditor</w:t>
      </w:r>
      <w:r w:rsidRPr="00957FE4">
        <w:rPr>
          <w:rFonts w:cs="Times New Roman"/>
          <w:szCs w:val="24"/>
        </w:rPr>
        <w:t xml:space="preserve">. </w:t>
      </w:r>
    </w:p>
    <w:p w14:paraId="180772F5" w14:textId="28768A3F" w:rsidR="00436FA4" w:rsidRPr="00957FE4" w:rsidRDefault="00436FA4" w:rsidP="00436FA4">
      <w:pPr>
        <w:spacing w:line="240" w:lineRule="auto"/>
        <w:ind w:firstLine="720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>I</w:t>
      </w:r>
      <w:r w:rsidR="002B233C">
        <w:rPr>
          <w:rFonts w:cs="Times New Roman"/>
          <w:szCs w:val="24"/>
        </w:rPr>
        <w:t xml:space="preserve"> hereby</w:t>
      </w:r>
      <w:r w:rsidRPr="00957FE4">
        <w:rPr>
          <w:rFonts w:cs="Times New Roman"/>
          <w:szCs w:val="24"/>
        </w:rPr>
        <w:t xml:space="preserve"> certify that:</w:t>
      </w:r>
    </w:p>
    <w:p w14:paraId="70D1DBBF" w14:textId="77777777" w:rsidR="00436FA4" w:rsidRPr="00957FE4" w:rsidRDefault="00436FA4" w:rsidP="00436FA4">
      <w:pPr>
        <w:spacing w:line="240" w:lineRule="auto"/>
        <w:rPr>
          <w:rFonts w:cs="Times New Roman"/>
          <w:szCs w:val="24"/>
        </w:rPr>
      </w:pPr>
    </w:p>
    <w:p w14:paraId="3DE817D0" w14:textId="12F67061" w:rsidR="00436FA4" w:rsidRPr="00957FE4" w:rsidRDefault="002B233C" w:rsidP="004B232A">
      <w:pPr>
        <w:spacing w:line="240" w:lineRule="auto"/>
        <w:ind w:left="360" w:hanging="3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78244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B1A" w:rsidRPr="00957FE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B232A" w:rsidRPr="00957FE4">
        <w:rPr>
          <w:rFonts w:cs="Times New Roman"/>
          <w:szCs w:val="24"/>
        </w:rPr>
        <w:tab/>
      </w:r>
      <w:r w:rsidR="00436FA4" w:rsidRPr="00957FE4">
        <w:rPr>
          <w:rFonts w:cs="Times New Roman"/>
          <w:szCs w:val="24"/>
        </w:rPr>
        <w:t xml:space="preserve">The paper filed </w:t>
      </w:r>
      <w:r w:rsidR="00436FA4" w:rsidRPr="00957FE4">
        <w:rPr>
          <w:rFonts w:cs="Times New Roman"/>
          <w:b/>
          <w:bCs/>
          <w:szCs w:val="24"/>
          <w:u w:val="single"/>
        </w:rPr>
        <w:t>adds</w:t>
      </w:r>
      <w:r w:rsidR="00436FA4" w:rsidRPr="00957FE4">
        <w:rPr>
          <w:rFonts w:cs="Times New Roman"/>
          <w:szCs w:val="24"/>
        </w:rPr>
        <w:t xml:space="preserve"> creditor(s) as reflected on the </w:t>
      </w:r>
      <w:r w:rsidR="00436FA4" w:rsidRPr="00957FE4">
        <w:rPr>
          <w:rFonts w:cs="Times New Roman"/>
          <w:szCs w:val="24"/>
          <w:u w:val="single"/>
        </w:rPr>
        <w:t>attached list</w:t>
      </w:r>
      <w:r w:rsidR="00436FA4" w:rsidRPr="00957FE4">
        <w:rPr>
          <w:rFonts w:cs="Times New Roman"/>
          <w:szCs w:val="24"/>
        </w:rPr>
        <w:t xml:space="preserve"> (include name and address of each creditor being added). I have:</w:t>
      </w:r>
    </w:p>
    <w:p w14:paraId="0BE64FEC" w14:textId="48FD9734" w:rsidR="00436FA4" w:rsidRPr="00957FE4" w:rsidRDefault="00436FA4" w:rsidP="00436FA4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 xml:space="preserve">remitted the required </w:t>
      </w:r>
      <w:proofErr w:type="gramStart"/>
      <w:r w:rsidRPr="00957FE4">
        <w:rPr>
          <w:rFonts w:cs="Times New Roman"/>
          <w:szCs w:val="24"/>
        </w:rPr>
        <w:t>fee;</w:t>
      </w:r>
      <w:proofErr w:type="gramEnd"/>
    </w:p>
    <w:p w14:paraId="1D94BD8B" w14:textId="641589AF" w:rsidR="00436FA4" w:rsidRPr="00957FE4" w:rsidRDefault="00436FA4" w:rsidP="00436FA4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 xml:space="preserve">provided the </w:t>
      </w:r>
      <w:r w:rsidR="003F5BAC" w:rsidRPr="00957FE4">
        <w:rPr>
          <w:rFonts w:cs="Times New Roman"/>
          <w:szCs w:val="24"/>
        </w:rPr>
        <w:t>C</w:t>
      </w:r>
      <w:r w:rsidRPr="00957FE4">
        <w:rPr>
          <w:rFonts w:cs="Times New Roman"/>
          <w:szCs w:val="24"/>
        </w:rPr>
        <w:t xml:space="preserve">ourt with a supplemental </w:t>
      </w:r>
      <w:r w:rsidR="003F5BAC" w:rsidRPr="00957FE4">
        <w:rPr>
          <w:rFonts w:cs="Times New Roman"/>
          <w:szCs w:val="24"/>
        </w:rPr>
        <w:t>List of Creditors</w:t>
      </w:r>
      <w:r w:rsidRPr="00957FE4">
        <w:rPr>
          <w:rFonts w:cs="Times New Roman"/>
          <w:szCs w:val="24"/>
        </w:rPr>
        <w:t xml:space="preserve"> </w:t>
      </w:r>
      <w:r w:rsidRPr="00957FE4">
        <w:rPr>
          <w:rFonts w:cs="Times New Roman"/>
          <w:b/>
          <w:bCs/>
          <w:szCs w:val="24"/>
        </w:rPr>
        <w:t>of only the added creditors</w:t>
      </w:r>
      <w:r w:rsidRPr="00957FE4">
        <w:rPr>
          <w:rFonts w:cs="Times New Roman"/>
          <w:szCs w:val="24"/>
        </w:rPr>
        <w:t xml:space="preserve"> </w:t>
      </w:r>
      <w:r w:rsidR="003F5BAC" w:rsidRPr="00957FE4">
        <w:rPr>
          <w:rFonts w:cs="Times New Roman"/>
          <w:szCs w:val="24"/>
        </w:rPr>
        <w:t>in the format specified by the Clerk</w:t>
      </w:r>
      <w:r w:rsidRPr="00957FE4">
        <w:rPr>
          <w:rFonts w:cs="Times New Roman"/>
          <w:szCs w:val="24"/>
        </w:rPr>
        <w:t xml:space="preserve">, or electronically uploaded the added creditors in </w:t>
      </w:r>
      <w:r w:rsidR="00D55AE5" w:rsidRPr="00957FE4">
        <w:rPr>
          <w:rFonts w:cs="Times New Roman"/>
          <w:szCs w:val="24"/>
        </w:rPr>
        <w:t xml:space="preserve">NextGen </w:t>
      </w:r>
      <w:r w:rsidRPr="00957FE4">
        <w:rPr>
          <w:rFonts w:cs="Times New Roman"/>
          <w:szCs w:val="24"/>
        </w:rPr>
        <w:t>CM/</w:t>
      </w:r>
      <w:proofErr w:type="gramStart"/>
      <w:r w:rsidRPr="00957FE4">
        <w:rPr>
          <w:rFonts w:cs="Times New Roman"/>
          <w:szCs w:val="24"/>
        </w:rPr>
        <w:t>ECF;</w:t>
      </w:r>
      <w:proofErr w:type="gramEnd"/>
    </w:p>
    <w:p w14:paraId="004DA902" w14:textId="689CA07F" w:rsidR="00436FA4" w:rsidRPr="00957FE4" w:rsidRDefault="00436FA4" w:rsidP="00436FA4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 xml:space="preserve">provided notice to affected parties, including service of a copy of this notice and a copy of the </w:t>
      </w:r>
      <w:r w:rsidR="003F5BAC" w:rsidRPr="00957FE4">
        <w:rPr>
          <w:rFonts w:cs="Times New Roman"/>
          <w:szCs w:val="24"/>
        </w:rPr>
        <w:t>documents required by Local Rule 1009-1(b)(1)-(6)</w:t>
      </w:r>
      <w:r w:rsidRPr="00957FE4">
        <w:rPr>
          <w:rFonts w:cs="Times New Roman"/>
          <w:szCs w:val="24"/>
        </w:rPr>
        <w:t xml:space="preserve"> and filed a certificate of service with the </w:t>
      </w:r>
      <w:r w:rsidR="003F5BAC" w:rsidRPr="00957FE4">
        <w:rPr>
          <w:rFonts w:cs="Times New Roman"/>
          <w:szCs w:val="24"/>
        </w:rPr>
        <w:t>C</w:t>
      </w:r>
      <w:r w:rsidRPr="00957FE4">
        <w:rPr>
          <w:rFonts w:cs="Times New Roman"/>
          <w:szCs w:val="24"/>
        </w:rPr>
        <w:t>ourt;</w:t>
      </w:r>
      <w:r w:rsidR="003F5BAC" w:rsidRPr="00957FE4">
        <w:rPr>
          <w:rFonts w:cs="Times New Roman"/>
          <w:szCs w:val="24"/>
        </w:rPr>
        <w:t xml:space="preserve"> and/or</w:t>
      </w:r>
    </w:p>
    <w:p w14:paraId="058F58F3" w14:textId="1916A72A" w:rsidR="00436FA4" w:rsidRPr="00957FE4" w:rsidRDefault="00436FA4" w:rsidP="003F5BAC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>filed an amended schedule(s) and summary of schedules</w:t>
      </w:r>
      <w:r w:rsidR="003F5BAC" w:rsidRPr="00957FE4">
        <w:rPr>
          <w:rFonts w:cs="Times New Roman"/>
          <w:szCs w:val="24"/>
        </w:rPr>
        <w:t xml:space="preserve"> as required by Local Rule 1009-1(a)</w:t>
      </w:r>
      <w:r w:rsidRPr="00957FE4">
        <w:rPr>
          <w:rFonts w:cs="Times New Roman"/>
          <w:szCs w:val="24"/>
        </w:rPr>
        <w:t>.</w:t>
      </w:r>
    </w:p>
    <w:p w14:paraId="34EE00A9" w14:textId="77777777" w:rsidR="00F60DA4" w:rsidRPr="00957FE4" w:rsidRDefault="00F60DA4" w:rsidP="00F60DA4">
      <w:pPr>
        <w:spacing w:line="240" w:lineRule="auto"/>
        <w:rPr>
          <w:rFonts w:cs="Times New Roman"/>
          <w:szCs w:val="24"/>
        </w:rPr>
      </w:pPr>
    </w:p>
    <w:p w14:paraId="1EC52AF2" w14:textId="45EF7450" w:rsidR="00436FA4" w:rsidRPr="00957FE4" w:rsidRDefault="002B233C" w:rsidP="004B232A">
      <w:pPr>
        <w:spacing w:line="240" w:lineRule="auto"/>
        <w:ind w:left="360" w:hanging="3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99091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A27" w:rsidRPr="00957FE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B232A" w:rsidRPr="00957FE4">
        <w:rPr>
          <w:rFonts w:cs="Times New Roman"/>
          <w:szCs w:val="24"/>
        </w:rPr>
        <w:tab/>
      </w:r>
      <w:r w:rsidR="00F60DA4" w:rsidRPr="00957FE4">
        <w:rPr>
          <w:rFonts w:cs="Times New Roman"/>
          <w:szCs w:val="24"/>
        </w:rPr>
        <w:t xml:space="preserve">The paper filed </w:t>
      </w:r>
      <w:r w:rsidR="00385F8E" w:rsidRPr="00957FE4">
        <w:rPr>
          <w:rFonts w:cs="Times New Roman"/>
          <w:b/>
          <w:bCs/>
          <w:szCs w:val="24"/>
          <w:u w:val="single"/>
        </w:rPr>
        <w:t>removes</w:t>
      </w:r>
      <w:r w:rsidR="00F60DA4" w:rsidRPr="00957FE4">
        <w:rPr>
          <w:rFonts w:cs="Times New Roman"/>
          <w:b/>
          <w:bCs/>
          <w:szCs w:val="24"/>
        </w:rPr>
        <w:t xml:space="preserve"> </w:t>
      </w:r>
      <w:r w:rsidR="00F60DA4" w:rsidRPr="00957FE4">
        <w:rPr>
          <w:rFonts w:cs="Times New Roman"/>
          <w:szCs w:val="24"/>
        </w:rPr>
        <w:t xml:space="preserve">a creditor(s) as reflected on the attached list (include name and address of each creditor being </w:t>
      </w:r>
      <w:r w:rsidR="00385F8E" w:rsidRPr="00957FE4">
        <w:rPr>
          <w:rFonts w:cs="Times New Roman"/>
          <w:szCs w:val="24"/>
        </w:rPr>
        <w:t>removed</w:t>
      </w:r>
      <w:r w:rsidR="00F60DA4" w:rsidRPr="00957FE4">
        <w:rPr>
          <w:rFonts w:cs="Times New Roman"/>
          <w:szCs w:val="24"/>
        </w:rPr>
        <w:t>). I have</w:t>
      </w:r>
      <w:r w:rsidR="00436FA4" w:rsidRPr="00957FE4">
        <w:rPr>
          <w:rFonts w:cs="Times New Roman"/>
          <w:szCs w:val="24"/>
        </w:rPr>
        <w:t>:</w:t>
      </w:r>
    </w:p>
    <w:p w14:paraId="0D0D3CB1" w14:textId="712EAA7D" w:rsidR="00436FA4" w:rsidRPr="00957FE4" w:rsidRDefault="00436FA4" w:rsidP="00F60DA4">
      <w:pPr>
        <w:pStyle w:val="ListParagraph"/>
        <w:numPr>
          <w:ilvl w:val="0"/>
          <w:numId w:val="9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 xml:space="preserve">remitted the required </w:t>
      </w:r>
      <w:proofErr w:type="gramStart"/>
      <w:r w:rsidRPr="00957FE4">
        <w:rPr>
          <w:rFonts w:cs="Times New Roman"/>
          <w:szCs w:val="24"/>
        </w:rPr>
        <w:t>fee;</w:t>
      </w:r>
      <w:proofErr w:type="gramEnd"/>
    </w:p>
    <w:p w14:paraId="124BA395" w14:textId="098C74A2" w:rsidR="00436FA4" w:rsidRPr="00957FE4" w:rsidRDefault="00436FA4" w:rsidP="00F60DA4">
      <w:pPr>
        <w:pStyle w:val="ListParagraph"/>
        <w:numPr>
          <w:ilvl w:val="0"/>
          <w:numId w:val="9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 xml:space="preserve">provided notice to affected parties and filed a certificate of service with the </w:t>
      </w:r>
      <w:r w:rsidR="003F5BAC" w:rsidRPr="00957FE4">
        <w:rPr>
          <w:rFonts w:cs="Times New Roman"/>
          <w:szCs w:val="24"/>
        </w:rPr>
        <w:t>C</w:t>
      </w:r>
      <w:r w:rsidRPr="00957FE4">
        <w:rPr>
          <w:rFonts w:cs="Times New Roman"/>
          <w:szCs w:val="24"/>
        </w:rPr>
        <w:t>ourt; and</w:t>
      </w:r>
    </w:p>
    <w:p w14:paraId="7ACF4379" w14:textId="6E1AAB7F" w:rsidR="00436FA4" w:rsidRPr="00957FE4" w:rsidRDefault="00436FA4" w:rsidP="00F60DA4">
      <w:pPr>
        <w:pStyle w:val="ListParagraph"/>
        <w:numPr>
          <w:ilvl w:val="0"/>
          <w:numId w:val="9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>filed an amended schedule(s) and summary of schedules</w:t>
      </w:r>
      <w:r w:rsidR="003F5BAC" w:rsidRPr="00957FE4">
        <w:rPr>
          <w:rFonts w:cs="Times New Roman"/>
          <w:szCs w:val="24"/>
        </w:rPr>
        <w:t xml:space="preserve"> as required by Local Rule 1009-1(a)</w:t>
      </w:r>
      <w:r w:rsidRPr="00957FE4">
        <w:rPr>
          <w:rFonts w:cs="Times New Roman"/>
          <w:szCs w:val="24"/>
        </w:rPr>
        <w:t>.</w:t>
      </w:r>
    </w:p>
    <w:p w14:paraId="7C5C6992" w14:textId="77777777" w:rsidR="00436FA4" w:rsidRPr="00957FE4" w:rsidRDefault="00436FA4" w:rsidP="00436FA4">
      <w:pPr>
        <w:spacing w:line="240" w:lineRule="auto"/>
        <w:rPr>
          <w:rFonts w:cs="Times New Roman"/>
          <w:szCs w:val="24"/>
        </w:rPr>
      </w:pPr>
    </w:p>
    <w:p w14:paraId="004B068C" w14:textId="0E4E0253" w:rsidR="00436FA4" w:rsidRPr="00957FE4" w:rsidRDefault="002B233C" w:rsidP="004B232A">
      <w:pPr>
        <w:spacing w:line="240" w:lineRule="auto"/>
        <w:ind w:left="360" w:hanging="360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97279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2A" w:rsidRPr="00957FE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B232A" w:rsidRPr="00957FE4">
        <w:rPr>
          <w:rFonts w:cs="Times New Roman"/>
          <w:szCs w:val="24"/>
        </w:rPr>
        <w:tab/>
      </w:r>
      <w:r w:rsidR="00F60DA4" w:rsidRPr="00957FE4">
        <w:rPr>
          <w:rFonts w:cs="Times New Roman"/>
          <w:szCs w:val="24"/>
        </w:rPr>
        <w:t>T</w:t>
      </w:r>
      <w:r w:rsidR="00436FA4" w:rsidRPr="00957FE4">
        <w:rPr>
          <w:rFonts w:cs="Times New Roman"/>
          <w:szCs w:val="24"/>
        </w:rPr>
        <w:t xml:space="preserve">he paper filed </w:t>
      </w:r>
      <w:r w:rsidR="004B232A" w:rsidRPr="00957FE4">
        <w:rPr>
          <w:rFonts w:cs="Times New Roman"/>
          <w:b/>
          <w:bCs/>
          <w:szCs w:val="24"/>
          <w:u w:val="single"/>
        </w:rPr>
        <w:t>changes</w:t>
      </w:r>
      <w:r w:rsidR="00436FA4" w:rsidRPr="00957FE4">
        <w:rPr>
          <w:rFonts w:cs="Times New Roman"/>
          <w:szCs w:val="24"/>
        </w:rPr>
        <w:t xml:space="preserve"> the address of a creditor(s) </w:t>
      </w:r>
      <w:r w:rsidR="004B232A" w:rsidRPr="00957FE4">
        <w:rPr>
          <w:rFonts w:cs="Times New Roman"/>
          <w:szCs w:val="24"/>
        </w:rPr>
        <w:t>or an attorney for a creditor listed on the schedules</w:t>
      </w:r>
      <w:r w:rsidR="00385F8E" w:rsidRPr="00957FE4">
        <w:rPr>
          <w:rFonts w:cs="Times New Roman"/>
          <w:szCs w:val="24"/>
        </w:rPr>
        <w:t>,</w:t>
      </w:r>
      <w:r w:rsidR="004B232A" w:rsidRPr="00957FE4">
        <w:rPr>
          <w:rFonts w:cs="Times New Roman"/>
          <w:szCs w:val="24"/>
        </w:rPr>
        <w:t xml:space="preserve"> and/or adds the name and address of an attorney for a creditor listed on the schedules </w:t>
      </w:r>
      <w:r w:rsidR="00436FA4" w:rsidRPr="00957FE4">
        <w:rPr>
          <w:rFonts w:cs="Times New Roman"/>
          <w:szCs w:val="24"/>
        </w:rPr>
        <w:t xml:space="preserve">as reflected on the </w:t>
      </w:r>
      <w:r w:rsidR="00436FA4" w:rsidRPr="00957FE4">
        <w:rPr>
          <w:rFonts w:cs="Times New Roman"/>
          <w:szCs w:val="24"/>
          <w:u w:val="single"/>
        </w:rPr>
        <w:t>attached list.</w:t>
      </w:r>
      <w:r w:rsidR="00436FA4" w:rsidRPr="00957FE4">
        <w:rPr>
          <w:rFonts w:cs="Times New Roman"/>
          <w:szCs w:val="24"/>
        </w:rPr>
        <w:t xml:space="preserve"> I have:</w:t>
      </w:r>
    </w:p>
    <w:p w14:paraId="0BB6C0FE" w14:textId="04DBF91B" w:rsidR="00436FA4" w:rsidRPr="00957FE4" w:rsidRDefault="00A63A27" w:rsidP="00F60DA4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>provided notice to affected parties, including service of a copy of this notice and a copy of the documents required by Local Rule 1009-1(b)(1)-(6) and filed a certificate of service with the Court</w:t>
      </w:r>
      <w:r w:rsidR="00436FA4" w:rsidRPr="00957FE4">
        <w:rPr>
          <w:rFonts w:cs="Times New Roman"/>
          <w:szCs w:val="24"/>
        </w:rPr>
        <w:t>; and</w:t>
      </w:r>
    </w:p>
    <w:p w14:paraId="7D1683E5" w14:textId="3823B31C" w:rsidR="00436FA4" w:rsidRPr="00957FE4" w:rsidRDefault="00436FA4" w:rsidP="00F60DA4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 xml:space="preserve">filed an amended schedule(s) </w:t>
      </w:r>
      <w:r w:rsidR="00A63A27" w:rsidRPr="00957FE4">
        <w:rPr>
          <w:rFonts w:cs="Times New Roman"/>
          <w:szCs w:val="24"/>
        </w:rPr>
        <w:t xml:space="preserve">and summary of schedules as required by Local Rule 1009-1(a) </w:t>
      </w:r>
      <w:r w:rsidRPr="00957FE4">
        <w:rPr>
          <w:rFonts w:cs="Times New Roman"/>
          <w:szCs w:val="24"/>
        </w:rPr>
        <w:t>or other paper.</w:t>
      </w:r>
    </w:p>
    <w:p w14:paraId="63CEEE29" w14:textId="40386F2B" w:rsidR="002B233C" w:rsidRDefault="002B233C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4939268" w14:textId="43A8D001" w:rsidR="00436FA4" w:rsidRPr="00957FE4" w:rsidRDefault="002B233C" w:rsidP="003354E9">
      <w:pPr>
        <w:spacing w:line="240" w:lineRule="auto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554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A27" w:rsidRPr="00957FE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B232A" w:rsidRPr="00957FE4">
        <w:rPr>
          <w:rFonts w:cs="Times New Roman"/>
          <w:szCs w:val="24"/>
        </w:rPr>
        <w:tab/>
      </w:r>
      <w:r w:rsidR="00436FA4" w:rsidRPr="00957FE4">
        <w:rPr>
          <w:rFonts w:cs="Times New Roman"/>
          <w:szCs w:val="24"/>
        </w:rPr>
        <w:t xml:space="preserve">The paper filed </w:t>
      </w:r>
      <w:r w:rsidR="004B232A" w:rsidRPr="00957FE4">
        <w:rPr>
          <w:rFonts w:cs="Times New Roman"/>
          <w:b/>
          <w:bCs/>
          <w:szCs w:val="24"/>
          <w:u w:val="single"/>
        </w:rPr>
        <w:t>amends</w:t>
      </w:r>
      <w:r w:rsidR="00436FA4" w:rsidRPr="00957FE4">
        <w:rPr>
          <w:rFonts w:cs="Times New Roman"/>
          <w:szCs w:val="24"/>
        </w:rPr>
        <w:t xml:space="preserve"> schedule D or E/F amount(s) or classification(s). I have:</w:t>
      </w:r>
    </w:p>
    <w:p w14:paraId="7C646EC1" w14:textId="6AB54159" w:rsidR="00436FA4" w:rsidRPr="00957FE4" w:rsidRDefault="00436FA4" w:rsidP="00F60DA4">
      <w:pPr>
        <w:pStyle w:val="ListParagraph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 xml:space="preserve">remitted the required </w:t>
      </w:r>
      <w:proofErr w:type="gramStart"/>
      <w:r w:rsidRPr="00957FE4">
        <w:rPr>
          <w:rFonts w:cs="Times New Roman"/>
          <w:szCs w:val="24"/>
        </w:rPr>
        <w:t>fee;</w:t>
      </w:r>
      <w:proofErr w:type="gramEnd"/>
    </w:p>
    <w:p w14:paraId="114173A5" w14:textId="77D3ADEC" w:rsidR="00436FA4" w:rsidRPr="00957FE4" w:rsidRDefault="00436FA4" w:rsidP="00F60DA4">
      <w:pPr>
        <w:pStyle w:val="ListParagraph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 xml:space="preserve">provided notice to affected parties and filed a certificate of service with the </w:t>
      </w:r>
      <w:r w:rsidR="00A63A27" w:rsidRPr="00957FE4">
        <w:rPr>
          <w:rFonts w:cs="Times New Roman"/>
          <w:szCs w:val="24"/>
        </w:rPr>
        <w:t>C</w:t>
      </w:r>
      <w:r w:rsidRPr="00957FE4">
        <w:rPr>
          <w:rFonts w:cs="Times New Roman"/>
          <w:szCs w:val="24"/>
        </w:rPr>
        <w:t>ourt; and</w:t>
      </w:r>
    </w:p>
    <w:p w14:paraId="16FE462E" w14:textId="6C3667B7" w:rsidR="00436FA4" w:rsidRPr="00957FE4" w:rsidRDefault="00436FA4" w:rsidP="00F60DA4">
      <w:pPr>
        <w:pStyle w:val="ListParagraph"/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>filed an amended schedule(s) and summary of schedules</w:t>
      </w:r>
      <w:r w:rsidR="003F5BAC" w:rsidRPr="00957FE4">
        <w:rPr>
          <w:rFonts w:cs="Times New Roman"/>
          <w:szCs w:val="24"/>
        </w:rPr>
        <w:t xml:space="preserve"> as required by Local Rule 1009-1(a)</w:t>
      </w:r>
      <w:r w:rsidRPr="00957FE4">
        <w:rPr>
          <w:rFonts w:cs="Times New Roman"/>
          <w:szCs w:val="24"/>
        </w:rPr>
        <w:t>.</w:t>
      </w:r>
    </w:p>
    <w:p w14:paraId="33D6FFE5" w14:textId="77777777" w:rsidR="00436FA4" w:rsidRPr="00957FE4" w:rsidRDefault="00436FA4" w:rsidP="00F60DA4">
      <w:pPr>
        <w:spacing w:line="240" w:lineRule="auto"/>
        <w:rPr>
          <w:rFonts w:cs="Times New Roman"/>
          <w:szCs w:val="24"/>
        </w:rPr>
      </w:pPr>
    </w:p>
    <w:bookmarkStart w:id="0" w:name="_Hlk117518267"/>
    <w:p w14:paraId="5A23BBF9" w14:textId="56455032" w:rsidR="00436FA4" w:rsidRPr="00957FE4" w:rsidRDefault="002B233C" w:rsidP="00957FE4">
      <w:pPr>
        <w:spacing w:line="240" w:lineRule="auto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8392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bookmarkEnd w:id="0"/>
      <w:r w:rsidR="004B232A" w:rsidRPr="00957FE4">
        <w:rPr>
          <w:rFonts w:cs="Times New Roman"/>
          <w:szCs w:val="24"/>
        </w:rPr>
        <w:tab/>
      </w:r>
      <w:r w:rsidR="00436FA4" w:rsidRPr="00957FE4">
        <w:rPr>
          <w:rFonts w:cs="Times New Roman"/>
          <w:szCs w:val="24"/>
        </w:rPr>
        <w:t xml:space="preserve">None of the above apply. The paper filed does not require an additional fee, a supplemental matrix, or notice to affected parties. It </w:t>
      </w:r>
      <w:r w:rsidRPr="002B233C">
        <w:rPr>
          <w:rFonts w:ascii="Segoe UI Symbol" w:hAnsi="Segoe UI Symbol" w:cs="Segoe UI Symbol"/>
          <w:szCs w:val="24"/>
        </w:rPr>
        <w:t>☐</w:t>
      </w:r>
      <w:r w:rsidR="00436FA4" w:rsidRPr="00957FE4">
        <w:rPr>
          <w:rFonts w:cs="Times New Roman"/>
          <w:szCs w:val="24"/>
        </w:rPr>
        <w:t xml:space="preserve"> </w:t>
      </w:r>
      <w:r w:rsidR="00436FA4" w:rsidRPr="00957FE4">
        <w:rPr>
          <w:rFonts w:cs="Times New Roman"/>
          <w:b/>
          <w:bCs/>
          <w:szCs w:val="24"/>
        </w:rPr>
        <w:t>does</w:t>
      </w:r>
      <w:r w:rsidR="00A63A27" w:rsidRPr="00957FE4">
        <w:rPr>
          <w:rFonts w:cs="Times New Roman"/>
          <w:szCs w:val="24"/>
        </w:rPr>
        <w:t xml:space="preserve"> or</w:t>
      </w:r>
      <w:r w:rsidR="00436FA4" w:rsidRPr="00957FE4">
        <w:rPr>
          <w:rFonts w:cs="Times New Roman"/>
          <w:szCs w:val="24"/>
        </w:rPr>
        <w:t xml:space="preserve"> </w:t>
      </w:r>
      <w:r w:rsidRPr="002B233C">
        <w:rPr>
          <w:rFonts w:ascii="Segoe UI Symbol" w:hAnsi="Segoe UI Symbol" w:cs="Segoe UI Symbol"/>
          <w:szCs w:val="24"/>
        </w:rPr>
        <w:t>☐</w:t>
      </w:r>
      <w:r w:rsidR="00436FA4" w:rsidRPr="00957FE4">
        <w:rPr>
          <w:rFonts w:cs="Times New Roman"/>
          <w:szCs w:val="24"/>
        </w:rPr>
        <w:t xml:space="preserve"> </w:t>
      </w:r>
      <w:r w:rsidR="00436FA4" w:rsidRPr="00957FE4">
        <w:rPr>
          <w:rFonts w:cs="Times New Roman"/>
          <w:b/>
          <w:bCs/>
          <w:szCs w:val="24"/>
        </w:rPr>
        <w:t>does not</w:t>
      </w:r>
      <w:r w:rsidR="00436FA4" w:rsidRPr="00957FE4">
        <w:rPr>
          <w:rFonts w:cs="Times New Roman"/>
          <w:szCs w:val="24"/>
        </w:rPr>
        <w:t xml:space="preserve"> require the filing of an amended schedule and summary of schedules</w:t>
      </w:r>
      <w:r w:rsidR="00A63A27" w:rsidRPr="00957FE4">
        <w:rPr>
          <w:rFonts w:cs="Times New Roman"/>
          <w:szCs w:val="24"/>
        </w:rPr>
        <w:t xml:space="preserve"> as required by Local Rule 1009-1(a)</w:t>
      </w:r>
      <w:r w:rsidR="00436FA4" w:rsidRPr="00957FE4">
        <w:rPr>
          <w:rFonts w:cs="Times New Roman"/>
          <w:szCs w:val="24"/>
        </w:rPr>
        <w:t>.</w:t>
      </w:r>
    </w:p>
    <w:p w14:paraId="27EF19BF" w14:textId="77777777" w:rsidR="00436FA4" w:rsidRPr="00957FE4" w:rsidRDefault="00436FA4" w:rsidP="00436FA4">
      <w:pPr>
        <w:spacing w:line="240" w:lineRule="auto"/>
        <w:rPr>
          <w:rFonts w:cs="Times New Roman"/>
          <w:szCs w:val="24"/>
        </w:rPr>
      </w:pPr>
    </w:p>
    <w:p w14:paraId="1ABB8982" w14:textId="7275970F" w:rsidR="00436FA4" w:rsidRPr="00957FE4" w:rsidRDefault="00436FA4" w:rsidP="00436FA4">
      <w:pPr>
        <w:spacing w:line="240" w:lineRule="auto"/>
        <w:ind w:firstLine="720"/>
        <w:rPr>
          <w:rFonts w:cs="Times New Roman"/>
          <w:szCs w:val="24"/>
        </w:rPr>
      </w:pPr>
      <w:r w:rsidRPr="00957FE4">
        <w:rPr>
          <w:rFonts w:cs="Times New Roman"/>
          <w:szCs w:val="24"/>
        </w:rPr>
        <w:t>I also certify that, if filing amended schedules, Bankruptcy Form 106 “Declaration About an Individual Debtor’s Schedules” (signed by both debtors</w:t>
      </w:r>
      <w:r w:rsidR="00D94C5A" w:rsidRPr="00957FE4">
        <w:rPr>
          <w:rFonts w:cs="Times New Roman"/>
          <w:szCs w:val="24"/>
        </w:rPr>
        <w:t>, if applicable</w:t>
      </w:r>
      <w:r w:rsidRPr="00957FE4">
        <w:rPr>
          <w:rFonts w:cs="Times New Roman"/>
          <w:szCs w:val="24"/>
        </w:rPr>
        <w:t>) or Bankruptcy Form 202, “Declaration Under Penalty of Perjury for Non-Individual Debtors” has been filed as required by Local Rules 1009-1(</w:t>
      </w:r>
      <w:r w:rsidR="00A63A27" w:rsidRPr="00957FE4">
        <w:rPr>
          <w:rFonts w:cs="Times New Roman"/>
          <w:szCs w:val="24"/>
        </w:rPr>
        <w:t>a</w:t>
      </w:r>
      <w:r w:rsidRPr="00957FE4">
        <w:rPr>
          <w:rFonts w:cs="Times New Roman"/>
          <w:szCs w:val="24"/>
        </w:rPr>
        <w:t>)</w:t>
      </w:r>
      <w:r w:rsidR="00A63A27" w:rsidRPr="00957FE4">
        <w:rPr>
          <w:rFonts w:cs="Times New Roman"/>
          <w:szCs w:val="24"/>
        </w:rPr>
        <w:t>.</w:t>
      </w:r>
    </w:p>
    <w:p w14:paraId="279700E4" w14:textId="77777777" w:rsidR="00436FA4" w:rsidRPr="00957FE4" w:rsidRDefault="00436FA4" w:rsidP="00436FA4">
      <w:pPr>
        <w:spacing w:line="240" w:lineRule="auto"/>
        <w:rPr>
          <w:rFonts w:cs="Times New Roman"/>
          <w:szCs w:val="24"/>
        </w:rPr>
      </w:pPr>
    </w:p>
    <w:p w14:paraId="22340E97" w14:textId="77777777" w:rsidR="00957FE4" w:rsidRDefault="00957FE4" w:rsidP="00957FE4">
      <w:pPr>
        <w:spacing w:after="160" w:line="256" w:lineRule="auto"/>
        <w:ind w:left="720"/>
        <w:contextualSpacing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Respectfully submitted,</w:t>
      </w:r>
    </w:p>
    <w:p w14:paraId="422082E9" w14:textId="77777777" w:rsidR="00957FE4" w:rsidRDefault="00957FE4" w:rsidP="00957FE4">
      <w:pPr>
        <w:spacing w:after="160" w:line="256" w:lineRule="auto"/>
        <w:ind w:left="720"/>
        <w:contextualSpacing/>
        <w:jc w:val="left"/>
        <w:rPr>
          <w:rFonts w:cs="Times New Roman"/>
          <w:szCs w:val="24"/>
        </w:rPr>
      </w:pPr>
    </w:p>
    <w:tbl>
      <w:tblPr>
        <w:tblStyle w:val="TableGrid"/>
        <w:tblW w:w="0" w:type="auto"/>
        <w:tblInd w:w="3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690"/>
      </w:tblGrid>
      <w:tr w:rsidR="00957FE4" w14:paraId="6CEE880C" w14:textId="77777777" w:rsidTr="0070381B">
        <w:trPr>
          <w:trHeight w:val="396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AF1A1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4B2DB" w14:textId="77777777" w:rsidR="00957FE4" w:rsidRDefault="00957FE4" w:rsidP="0070381B">
            <w:pPr>
              <w:spacing w:line="240" w:lineRule="auto"/>
            </w:pPr>
          </w:p>
        </w:tc>
      </w:tr>
      <w:tr w:rsidR="00957FE4" w14:paraId="786BA96C" w14:textId="77777777" w:rsidTr="0070381B">
        <w:trPr>
          <w:trHeight w:val="396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E62461" w14:textId="77777777" w:rsidR="00957FE4" w:rsidRDefault="00957FE4" w:rsidP="0070381B">
            <w:pPr>
              <w:spacing w:line="240" w:lineRule="auto"/>
            </w:pPr>
            <w:r>
              <w:t>Dated: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0E65FF" w14:textId="77777777" w:rsidR="00957FE4" w:rsidRDefault="00957FE4" w:rsidP="0070381B">
            <w:pPr>
              <w:spacing w:line="240" w:lineRule="auto"/>
            </w:pPr>
            <w:r>
              <w:t>Signature of attorney/pro se party</w:t>
            </w:r>
          </w:p>
        </w:tc>
      </w:tr>
      <w:tr w:rsidR="00957FE4" w14:paraId="6C4FA1C3" w14:textId="77777777" w:rsidTr="0070381B">
        <w:trPr>
          <w:trHeight w:val="396"/>
        </w:trPr>
        <w:tc>
          <w:tcPr>
            <w:tcW w:w="2610" w:type="dxa"/>
          </w:tcPr>
          <w:p w14:paraId="554F8081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1C0D5" w14:textId="77777777" w:rsidR="00957FE4" w:rsidRDefault="00957FE4" w:rsidP="0070381B">
            <w:pPr>
              <w:spacing w:line="240" w:lineRule="auto"/>
            </w:pPr>
          </w:p>
        </w:tc>
      </w:tr>
      <w:tr w:rsidR="00957FE4" w14:paraId="698CD2D1" w14:textId="77777777" w:rsidTr="0070381B">
        <w:trPr>
          <w:trHeight w:val="396"/>
        </w:trPr>
        <w:tc>
          <w:tcPr>
            <w:tcW w:w="2610" w:type="dxa"/>
          </w:tcPr>
          <w:p w14:paraId="45FDB5BE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321643" w14:textId="77777777" w:rsidR="00957FE4" w:rsidRDefault="00957FE4" w:rsidP="0070381B">
            <w:pPr>
              <w:spacing w:line="240" w:lineRule="auto"/>
            </w:pPr>
            <w:r>
              <w:t>Name, Bar Number (if applicable)</w:t>
            </w:r>
          </w:p>
        </w:tc>
      </w:tr>
      <w:tr w:rsidR="00957FE4" w14:paraId="666F5CEE" w14:textId="77777777" w:rsidTr="0070381B">
        <w:trPr>
          <w:trHeight w:val="396"/>
        </w:trPr>
        <w:tc>
          <w:tcPr>
            <w:tcW w:w="2610" w:type="dxa"/>
          </w:tcPr>
          <w:p w14:paraId="5A808AE5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D4D69" w14:textId="77777777" w:rsidR="00957FE4" w:rsidRDefault="00957FE4" w:rsidP="0070381B">
            <w:pPr>
              <w:spacing w:line="240" w:lineRule="auto"/>
            </w:pPr>
          </w:p>
        </w:tc>
      </w:tr>
      <w:tr w:rsidR="00957FE4" w14:paraId="0CA29F14" w14:textId="77777777" w:rsidTr="0070381B">
        <w:trPr>
          <w:trHeight w:val="396"/>
        </w:trPr>
        <w:tc>
          <w:tcPr>
            <w:tcW w:w="2610" w:type="dxa"/>
          </w:tcPr>
          <w:p w14:paraId="594D019B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438DC4" w14:textId="77777777" w:rsidR="00957FE4" w:rsidRDefault="00957FE4" w:rsidP="0070381B">
            <w:pPr>
              <w:spacing w:line="240" w:lineRule="auto"/>
            </w:pPr>
            <w:r>
              <w:t>Firm (if applicable)</w:t>
            </w:r>
          </w:p>
        </w:tc>
      </w:tr>
      <w:tr w:rsidR="00957FE4" w14:paraId="3FAB57AE" w14:textId="77777777" w:rsidTr="0070381B">
        <w:trPr>
          <w:trHeight w:val="396"/>
        </w:trPr>
        <w:tc>
          <w:tcPr>
            <w:tcW w:w="2610" w:type="dxa"/>
          </w:tcPr>
          <w:p w14:paraId="55BD73F1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5CECC" w14:textId="77777777" w:rsidR="00957FE4" w:rsidRDefault="00957FE4" w:rsidP="0070381B">
            <w:pPr>
              <w:spacing w:line="240" w:lineRule="auto"/>
            </w:pPr>
          </w:p>
        </w:tc>
      </w:tr>
      <w:tr w:rsidR="00957FE4" w14:paraId="5BC73826" w14:textId="77777777" w:rsidTr="0070381B">
        <w:trPr>
          <w:trHeight w:val="396"/>
        </w:trPr>
        <w:tc>
          <w:tcPr>
            <w:tcW w:w="2610" w:type="dxa"/>
          </w:tcPr>
          <w:p w14:paraId="2B4F7372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0CAFF6" w14:textId="77777777" w:rsidR="00957FE4" w:rsidRDefault="00957FE4" w:rsidP="0070381B">
            <w:pPr>
              <w:spacing w:line="240" w:lineRule="auto"/>
            </w:pPr>
            <w:r>
              <w:t>Address</w:t>
            </w:r>
          </w:p>
        </w:tc>
      </w:tr>
      <w:tr w:rsidR="00957FE4" w14:paraId="5DE295C4" w14:textId="77777777" w:rsidTr="0070381B">
        <w:trPr>
          <w:trHeight w:val="396"/>
        </w:trPr>
        <w:tc>
          <w:tcPr>
            <w:tcW w:w="2610" w:type="dxa"/>
          </w:tcPr>
          <w:p w14:paraId="04C1E419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841D7" w14:textId="77777777" w:rsidR="00957FE4" w:rsidRDefault="00957FE4" w:rsidP="0070381B">
            <w:pPr>
              <w:spacing w:line="240" w:lineRule="auto"/>
            </w:pPr>
          </w:p>
        </w:tc>
      </w:tr>
      <w:tr w:rsidR="00957FE4" w14:paraId="79947232" w14:textId="77777777" w:rsidTr="0070381B">
        <w:trPr>
          <w:trHeight w:val="396"/>
        </w:trPr>
        <w:tc>
          <w:tcPr>
            <w:tcW w:w="2610" w:type="dxa"/>
          </w:tcPr>
          <w:p w14:paraId="5898770A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1B979E" w14:textId="77777777" w:rsidR="00957FE4" w:rsidRDefault="00957FE4" w:rsidP="0070381B">
            <w:pPr>
              <w:spacing w:line="240" w:lineRule="auto"/>
            </w:pPr>
            <w:r>
              <w:t>Address</w:t>
            </w:r>
          </w:p>
        </w:tc>
      </w:tr>
      <w:tr w:rsidR="00957FE4" w14:paraId="359B69DA" w14:textId="77777777" w:rsidTr="0070381B">
        <w:trPr>
          <w:trHeight w:val="396"/>
        </w:trPr>
        <w:tc>
          <w:tcPr>
            <w:tcW w:w="2610" w:type="dxa"/>
          </w:tcPr>
          <w:p w14:paraId="4EEDD449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5D28F" w14:textId="77777777" w:rsidR="00957FE4" w:rsidRDefault="00957FE4" w:rsidP="0070381B">
            <w:pPr>
              <w:spacing w:line="240" w:lineRule="auto"/>
            </w:pPr>
          </w:p>
        </w:tc>
      </w:tr>
      <w:tr w:rsidR="00957FE4" w14:paraId="2FB7E879" w14:textId="77777777" w:rsidTr="0070381B">
        <w:trPr>
          <w:trHeight w:val="396"/>
        </w:trPr>
        <w:tc>
          <w:tcPr>
            <w:tcW w:w="2610" w:type="dxa"/>
          </w:tcPr>
          <w:p w14:paraId="2638A8FD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B7AEC0" w14:textId="77777777" w:rsidR="00957FE4" w:rsidRDefault="00957FE4" w:rsidP="0070381B">
            <w:pPr>
              <w:spacing w:line="240" w:lineRule="auto"/>
            </w:pPr>
            <w:r>
              <w:t>Telephone</w:t>
            </w:r>
          </w:p>
        </w:tc>
      </w:tr>
      <w:tr w:rsidR="00957FE4" w14:paraId="423652A6" w14:textId="77777777" w:rsidTr="0070381B">
        <w:trPr>
          <w:trHeight w:val="396"/>
        </w:trPr>
        <w:tc>
          <w:tcPr>
            <w:tcW w:w="2610" w:type="dxa"/>
          </w:tcPr>
          <w:p w14:paraId="3D5E32F0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4F7E1" w14:textId="77777777" w:rsidR="00957FE4" w:rsidRDefault="00957FE4" w:rsidP="0070381B">
            <w:pPr>
              <w:spacing w:line="240" w:lineRule="auto"/>
            </w:pPr>
          </w:p>
        </w:tc>
      </w:tr>
      <w:tr w:rsidR="00957FE4" w14:paraId="2631BAEB" w14:textId="77777777" w:rsidTr="0070381B">
        <w:trPr>
          <w:trHeight w:val="396"/>
        </w:trPr>
        <w:tc>
          <w:tcPr>
            <w:tcW w:w="2610" w:type="dxa"/>
          </w:tcPr>
          <w:p w14:paraId="390D70F6" w14:textId="77777777" w:rsidR="00957FE4" w:rsidRDefault="00957FE4" w:rsidP="0070381B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B37238" w14:textId="77777777" w:rsidR="00957FE4" w:rsidRDefault="00957FE4" w:rsidP="0070381B">
            <w:pPr>
              <w:spacing w:line="240" w:lineRule="auto"/>
            </w:pPr>
            <w:r>
              <w:t>Email Address</w:t>
            </w:r>
          </w:p>
        </w:tc>
      </w:tr>
    </w:tbl>
    <w:p w14:paraId="04FA95F6" w14:textId="77777777" w:rsidR="00436FA4" w:rsidRPr="00957FE4" w:rsidRDefault="00436FA4" w:rsidP="00957FE4">
      <w:pPr>
        <w:spacing w:line="240" w:lineRule="auto"/>
        <w:rPr>
          <w:rFonts w:cs="Times New Roman"/>
          <w:szCs w:val="24"/>
        </w:rPr>
      </w:pPr>
    </w:p>
    <w:sectPr w:rsidR="00436FA4" w:rsidRPr="00957FE4" w:rsidSect="00957F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D372D" w14:textId="77777777" w:rsidR="005827F0" w:rsidRDefault="005827F0" w:rsidP="005827F0">
      <w:pPr>
        <w:spacing w:line="240" w:lineRule="auto"/>
      </w:pPr>
      <w:r>
        <w:separator/>
      </w:r>
    </w:p>
  </w:endnote>
  <w:endnote w:type="continuationSeparator" w:id="0">
    <w:p w14:paraId="78D9EC91" w14:textId="77777777" w:rsidR="005827F0" w:rsidRDefault="005827F0" w:rsidP="00582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54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B95AF" w14:textId="59C1ED13" w:rsidR="00957FE4" w:rsidRDefault="00957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349B9" w14:textId="77777777" w:rsidR="005827F0" w:rsidRDefault="005827F0" w:rsidP="005827F0">
      <w:pPr>
        <w:spacing w:line="240" w:lineRule="auto"/>
      </w:pPr>
      <w:r>
        <w:separator/>
      </w:r>
    </w:p>
  </w:footnote>
  <w:footnote w:type="continuationSeparator" w:id="0">
    <w:p w14:paraId="51E5CA0C" w14:textId="77777777" w:rsidR="005827F0" w:rsidRDefault="005827F0" w:rsidP="00582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431D" w14:textId="41D13092" w:rsidR="005827F0" w:rsidRDefault="005827F0" w:rsidP="00D055D5">
    <w:pPr>
      <w:spacing w:line="240" w:lineRule="auto"/>
      <w:jc w:val="left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>Local</w:t>
    </w:r>
    <w:r w:rsidR="00D055D5">
      <w:rPr>
        <w:rFonts w:cs="Times New Roman"/>
        <w:b/>
        <w:bCs/>
        <w:sz w:val="20"/>
        <w:szCs w:val="20"/>
      </w:rPr>
      <w:t xml:space="preserve"> Official </w:t>
    </w:r>
    <w:r>
      <w:rPr>
        <w:rFonts w:cs="Times New Roman"/>
        <w:b/>
        <w:bCs/>
        <w:sz w:val="20"/>
        <w:szCs w:val="20"/>
      </w:rPr>
      <w:t>Form 101</w:t>
    </w:r>
  </w:p>
  <w:p w14:paraId="4387B392" w14:textId="77777777" w:rsidR="005827F0" w:rsidRDefault="00582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14AB"/>
    <w:multiLevelType w:val="hybridMultilevel"/>
    <w:tmpl w:val="3B4C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6498"/>
    <w:multiLevelType w:val="hybridMultilevel"/>
    <w:tmpl w:val="CE2A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86B"/>
    <w:multiLevelType w:val="hybridMultilevel"/>
    <w:tmpl w:val="3962AC4A"/>
    <w:lvl w:ilvl="0" w:tplc="1CF080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2D68"/>
    <w:multiLevelType w:val="hybridMultilevel"/>
    <w:tmpl w:val="3962AC4A"/>
    <w:lvl w:ilvl="0" w:tplc="1CF080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2F46"/>
    <w:multiLevelType w:val="hybridMultilevel"/>
    <w:tmpl w:val="AA92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370A"/>
    <w:multiLevelType w:val="hybridMultilevel"/>
    <w:tmpl w:val="8F30A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F5258"/>
    <w:multiLevelType w:val="hybridMultilevel"/>
    <w:tmpl w:val="3094EAF4"/>
    <w:lvl w:ilvl="0" w:tplc="DE2616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5A5B"/>
    <w:multiLevelType w:val="hybridMultilevel"/>
    <w:tmpl w:val="28989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3F0D"/>
    <w:multiLevelType w:val="hybridMultilevel"/>
    <w:tmpl w:val="3962AC4A"/>
    <w:lvl w:ilvl="0" w:tplc="1CF080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0183C"/>
    <w:multiLevelType w:val="hybridMultilevel"/>
    <w:tmpl w:val="3962AC4A"/>
    <w:lvl w:ilvl="0" w:tplc="1CF080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D2C96"/>
    <w:multiLevelType w:val="hybridMultilevel"/>
    <w:tmpl w:val="8D56A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A4"/>
    <w:rsid w:val="001B3FB8"/>
    <w:rsid w:val="00291E12"/>
    <w:rsid w:val="002B233C"/>
    <w:rsid w:val="003354E9"/>
    <w:rsid w:val="00385F8E"/>
    <w:rsid w:val="003E4B1A"/>
    <w:rsid w:val="003F5BAC"/>
    <w:rsid w:val="00436FA4"/>
    <w:rsid w:val="004B232A"/>
    <w:rsid w:val="005827F0"/>
    <w:rsid w:val="00702819"/>
    <w:rsid w:val="007B4475"/>
    <w:rsid w:val="00957FE4"/>
    <w:rsid w:val="009A1255"/>
    <w:rsid w:val="00A63A27"/>
    <w:rsid w:val="00CC5B4F"/>
    <w:rsid w:val="00D055D5"/>
    <w:rsid w:val="00D55AE5"/>
    <w:rsid w:val="00D94C5A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B0A7"/>
  <w15:chartTrackingRefBased/>
  <w15:docId w15:val="{C70421E4-90BB-4B00-AD4B-15B4C8F3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4F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F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7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7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827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7F0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1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19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Tabakin</dc:creator>
  <cp:keywords/>
  <dc:description/>
  <cp:lastModifiedBy>Elizabeth Gunn</cp:lastModifiedBy>
  <cp:revision>2</cp:revision>
  <dcterms:created xsi:type="dcterms:W3CDTF">2022-10-24T19:37:00Z</dcterms:created>
  <dcterms:modified xsi:type="dcterms:W3CDTF">2022-10-24T19:37:00Z</dcterms:modified>
</cp:coreProperties>
</file>